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0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  <w:r>
        <w:rPr>
          <w:rFonts w:hint="eastAsia" w:ascii="方正小标宋_GBK" w:hAnsi="Times New Roman" w:eastAsia="方正小标宋_GBK" w:cs="Times New Roman"/>
          <w:sz w:val="44"/>
          <w:szCs w:val="44"/>
          <w:lang w:eastAsia="zh-CN"/>
        </w:rPr>
        <w:t>食品抽检科普</w:t>
      </w:r>
      <w:r>
        <w:rPr>
          <w:rFonts w:hint="eastAsia" w:ascii="方正小标宋_GBK" w:hAnsi="Times New Roman" w:eastAsia="方正小标宋_GBK" w:cs="Times New Roman"/>
          <w:sz w:val="44"/>
          <w:szCs w:val="44"/>
        </w:rPr>
        <w:t>小知识</w:t>
      </w:r>
    </w:p>
    <w:p>
      <w:pPr>
        <w:pStyle w:val="2"/>
      </w:pP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70" w:leftChars="0" w:right="0" w:rightChars="0" w:firstLine="560" w:firstLineChars="0"/>
        <w:jc w:val="both"/>
        <w:textAlignment w:val="auto"/>
        <w:outlineLvl w:val="9"/>
        <w:rPr>
          <w:rFonts w:ascii="方正黑体_GBK" w:hAnsi="Times New Roman" w:eastAsia="方正黑体_GBK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黑体_GBK" w:hAnsi="Times New Roman" w:eastAsia="方正黑体_GBK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二氧化硫残留量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二氧化硫是一种允许使用的食品添加剂，具有护色、防腐、漂白和抗氧化等作用。长期食用二氧化硫超标的食品，可能引起恶心、呕吐等胃肠道反应。《食品安全国家标准食品添加剂使用标准》（GB 2760—2014）中规定，蔬菜干制品中二氧化硫残留量不得超过0.2g/kg。黄花菜中二氧化硫残留量超标的原因，可能是生产企业为了改善产品的色泽提高产品的保质期，从而超量使用二氧化硫；也有可能是使用时计量不准确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二、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毒死蜱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毒死蜱，又名氯蜱硫磷，目前是全世界使用最广泛的有机磷酸酯杀虫剂之一，具有触杀、胃毒和熏蒸等作用。食用毒死蜱超标的食品，可能引起头昏、头痛、无力、呕吐等症状，甚至还可能导致癫痫样抽搐。《食品安全国家标准食品中农药最大残留限量》（GB 2763—2021）中规定，毒死蜱在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芹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菜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中</w:t>
      </w:r>
      <w:r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  <w:t>的最大残留限量值为0.05mg/kg。毒死蜱超标的原因，可能是菜农对使用农药的安全间隔期不了解，从而违规使用或滥用农药。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hZTEzOTc3YjA1MjZmMzFmZGNlN2JlZGM4MDEwMmQifQ=="/>
  </w:docVars>
  <w:rsids>
    <w:rsidRoot w:val="00B269E3"/>
    <w:rsid w:val="000922CB"/>
    <w:rsid w:val="00225820"/>
    <w:rsid w:val="002569E4"/>
    <w:rsid w:val="002F1FFD"/>
    <w:rsid w:val="00365992"/>
    <w:rsid w:val="003E6817"/>
    <w:rsid w:val="00457E84"/>
    <w:rsid w:val="00535A72"/>
    <w:rsid w:val="00635902"/>
    <w:rsid w:val="006E1A4E"/>
    <w:rsid w:val="0076445A"/>
    <w:rsid w:val="00B269E3"/>
    <w:rsid w:val="00B71D3A"/>
    <w:rsid w:val="00CB3994"/>
    <w:rsid w:val="0506666C"/>
    <w:rsid w:val="0CD76DB4"/>
    <w:rsid w:val="0DFC555B"/>
    <w:rsid w:val="12055D05"/>
    <w:rsid w:val="129F5DCD"/>
    <w:rsid w:val="19E7568A"/>
    <w:rsid w:val="1F0A1A85"/>
    <w:rsid w:val="20CE5BB3"/>
    <w:rsid w:val="22C7105C"/>
    <w:rsid w:val="2A3E2DB7"/>
    <w:rsid w:val="2E255B44"/>
    <w:rsid w:val="2F310FE7"/>
    <w:rsid w:val="365B36CD"/>
    <w:rsid w:val="3685521C"/>
    <w:rsid w:val="380B3B25"/>
    <w:rsid w:val="3E6F288A"/>
    <w:rsid w:val="3EC738F0"/>
    <w:rsid w:val="45547B23"/>
    <w:rsid w:val="4B7A7EC8"/>
    <w:rsid w:val="4DB24E2E"/>
    <w:rsid w:val="553B7F35"/>
    <w:rsid w:val="55455F7F"/>
    <w:rsid w:val="5861247A"/>
    <w:rsid w:val="5ED9267B"/>
    <w:rsid w:val="784B320B"/>
    <w:rsid w:val="7A584F60"/>
    <w:rsid w:val="7CD40977"/>
    <w:rsid w:val="7F79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hd w:val="clear" w:color="auto" w:fill="FFFFFF"/>
      <w:spacing w:line="601" w:lineRule="exact"/>
      <w:jc w:val="distribute"/>
    </w:pPr>
    <w:rPr>
      <w:rFonts w:ascii="MingLiU" w:eastAsia="MingLiU" w:cs="MingLiU"/>
      <w:sz w:val="28"/>
      <w:szCs w:val="28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First Indent 2"/>
    <w:basedOn w:val="3"/>
    <w:unhideWhenUsed/>
    <w:qFormat/>
    <w:uiPriority w:val="99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customStyle="1" w:styleId="10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character" w:customStyle="1" w:styleId="11">
    <w:name w:val="页眉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559</Words>
  <Characters>603</Characters>
  <Lines>7</Lines>
  <Paragraphs>2</Paragraphs>
  <TotalTime>0</TotalTime>
  <ScaleCrop>false</ScaleCrop>
  <LinksUpToDate>false</LinksUpToDate>
  <CharactersWithSpaces>610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2022-06-13T06:34:00Z</dcterms:created>
  <dc:creator>微软用户</dc:creator>
  <cp:lastModifiedBy>心比扎软i</cp:lastModifiedBy>
  <dcterms:modified xsi:type="dcterms:W3CDTF">2023-11-30T02:55:11Z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C493528D99564AF4914E76C414771BF0_12</vt:lpwstr>
  </property>
</Properties>
</file>